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15426" w14:textId="266EE9BF" w:rsidR="00EE393D" w:rsidRDefault="006A4A44" w:rsidP="00EE393D">
      <w:pPr>
        <w:pStyle w:val="Heading1"/>
      </w:pPr>
      <w:r>
        <w:t>OUTDOOR RATED NETWORK CABLE</w:t>
      </w:r>
    </w:p>
    <w:p w14:paraId="1145E8D6" w14:textId="62482176" w:rsidR="005D5EC9" w:rsidRDefault="000B0302" w:rsidP="005D5EC9">
      <w:r>
        <w:t xml:space="preserve">Effective: </w:t>
      </w:r>
      <w:r w:rsidR="00267623">
        <w:t>November</w:t>
      </w:r>
      <w:r>
        <w:t xml:space="preserve"> 1, 20</w:t>
      </w:r>
      <w:r w:rsidR="001B6A42">
        <w:t>2</w:t>
      </w:r>
      <w:r w:rsidR="00267623">
        <w:t>3</w:t>
      </w:r>
    </w:p>
    <w:p w14:paraId="0A8C171E" w14:textId="11EAFD9E" w:rsidR="00155429" w:rsidRDefault="00155429" w:rsidP="005D5EC9">
      <w:r>
        <w:t>8</w:t>
      </w:r>
      <w:r w:rsidR="001E054D">
        <w:t>87</w:t>
      </w:r>
      <w:r>
        <w:t>.0</w:t>
      </w:r>
      <w:r w:rsidR="001E054D">
        <w:t>4</w:t>
      </w:r>
      <w:r>
        <w:t>TS</w:t>
      </w:r>
    </w:p>
    <w:p w14:paraId="5D5928CA" w14:textId="77777777" w:rsidR="00EE393D" w:rsidRDefault="00EE393D" w:rsidP="00EE393D"/>
    <w:p w14:paraId="407EAE44" w14:textId="77777777" w:rsidR="00EE393D" w:rsidRPr="00312EC4" w:rsidRDefault="00EE393D" w:rsidP="00EE393D">
      <w:pPr>
        <w:rPr>
          <w:u w:val="single"/>
        </w:rPr>
      </w:pPr>
      <w:r w:rsidRPr="00312EC4">
        <w:rPr>
          <w:u w:val="single"/>
        </w:rPr>
        <w:t>Description.</w:t>
      </w:r>
    </w:p>
    <w:p w14:paraId="591CCF59" w14:textId="2CCE513B" w:rsidR="00EE393D" w:rsidRPr="006A4A44" w:rsidRDefault="006A4A44" w:rsidP="006A4A44">
      <w:pPr>
        <w:rPr>
          <w:rFonts w:cs="Arial"/>
          <w:szCs w:val="22"/>
        </w:rPr>
      </w:pPr>
      <w:r w:rsidRPr="006A4A44">
        <w:rPr>
          <w:rFonts w:cs="Arial"/>
          <w:szCs w:val="22"/>
        </w:rPr>
        <w:t>This work shall consist of furnishing and installing a network cable from the traffic signal cabinet to the associated field device as shown on the plans</w:t>
      </w:r>
    </w:p>
    <w:p w14:paraId="54FA2B7E" w14:textId="77777777" w:rsidR="006A4A44" w:rsidRDefault="006A4A44" w:rsidP="006A4A44"/>
    <w:p w14:paraId="414B7AC6" w14:textId="77777777" w:rsidR="00EE393D" w:rsidRPr="00312EC4" w:rsidRDefault="00EE393D" w:rsidP="00EE393D">
      <w:pPr>
        <w:rPr>
          <w:u w:val="single"/>
        </w:rPr>
      </w:pPr>
      <w:r w:rsidRPr="00312EC4">
        <w:rPr>
          <w:u w:val="single"/>
        </w:rPr>
        <w:t>Materials.</w:t>
      </w:r>
    </w:p>
    <w:p w14:paraId="343FD6C4" w14:textId="4F794D9F" w:rsidR="00B01BDE" w:rsidRDefault="00B01BDE" w:rsidP="00B01BDE">
      <w:pPr>
        <w:pStyle w:val="DefaultText"/>
        <w:rPr>
          <w:rFonts w:cs="Arial"/>
          <w:sz w:val="22"/>
        </w:rPr>
      </w:pPr>
      <w:r w:rsidRPr="00B01BDE">
        <w:rPr>
          <w:rFonts w:cs="Arial"/>
          <w:sz w:val="22"/>
        </w:rPr>
        <w:t>The outdoor rated network cable shall be a black Category 5e cable,</w:t>
      </w:r>
      <w:r>
        <w:rPr>
          <w:rFonts w:cs="Arial"/>
          <w:sz w:val="22"/>
        </w:rPr>
        <w:t xml:space="preserve"> </w:t>
      </w:r>
      <w:r w:rsidRPr="00B01BDE">
        <w:rPr>
          <w:rFonts w:cs="Arial"/>
          <w:sz w:val="22"/>
        </w:rPr>
        <w:t>meeting the TIA/EIA 568-B.2 telecommunication standards. The cable shall be</w:t>
      </w:r>
      <w:r>
        <w:rPr>
          <w:rFonts w:cs="Arial"/>
          <w:sz w:val="22"/>
        </w:rPr>
        <w:t xml:space="preserve"> </w:t>
      </w:r>
      <w:r w:rsidRPr="00B01BDE">
        <w:rPr>
          <w:rFonts w:cs="Arial"/>
          <w:sz w:val="22"/>
        </w:rPr>
        <w:t>composed of 24 AWG solid bare copper conductors, twisted pairs, polyolefin insulation,</w:t>
      </w:r>
      <w:r>
        <w:rPr>
          <w:rFonts w:cs="Arial"/>
          <w:sz w:val="22"/>
        </w:rPr>
        <w:t xml:space="preserve"> </w:t>
      </w:r>
      <w:r w:rsidRPr="00B01BDE">
        <w:rPr>
          <w:rFonts w:cs="Arial"/>
          <w:sz w:val="22"/>
        </w:rPr>
        <w:t>inner LLPE jacket, overall shield (100% coverage), 24 AWG stranded TC drain wire,</w:t>
      </w:r>
      <w:r>
        <w:rPr>
          <w:rFonts w:cs="Arial"/>
          <w:sz w:val="22"/>
        </w:rPr>
        <w:t xml:space="preserve"> </w:t>
      </w:r>
      <w:r w:rsidRPr="00B01BDE">
        <w:rPr>
          <w:rFonts w:cs="Arial"/>
          <w:sz w:val="22"/>
        </w:rPr>
        <w:t>industrial grade sunlight- and oil-resistant LLPE jacket. The cable shall be capable of</w:t>
      </w:r>
      <w:r>
        <w:rPr>
          <w:rFonts w:cs="Arial"/>
          <w:sz w:val="22"/>
        </w:rPr>
        <w:t xml:space="preserve"> </w:t>
      </w:r>
      <w:r w:rsidRPr="00B01BDE">
        <w:rPr>
          <w:rFonts w:cs="Arial"/>
          <w:sz w:val="22"/>
        </w:rPr>
        <w:t>performing from -40 ºF to 160 ºF.</w:t>
      </w:r>
    </w:p>
    <w:p w14:paraId="5D262196" w14:textId="77777777" w:rsidR="00B01BDE" w:rsidRPr="00B01BDE" w:rsidRDefault="00B01BDE" w:rsidP="00B01BDE">
      <w:pPr>
        <w:pStyle w:val="DefaultText"/>
        <w:rPr>
          <w:rFonts w:cs="Arial"/>
          <w:sz w:val="22"/>
        </w:rPr>
      </w:pPr>
    </w:p>
    <w:p w14:paraId="3291E689" w14:textId="35279165" w:rsidR="0042701F" w:rsidRDefault="00B01BDE" w:rsidP="00B01BDE">
      <w:pPr>
        <w:pStyle w:val="DefaultText"/>
        <w:rPr>
          <w:rFonts w:cs="Arial"/>
          <w:sz w:val="22"/>
        </w:rPr>
      </w:pPr>
      <w:r w:rsidRPr="00B01BDE">
        <w:rPr>
          <w:rFonts w:cs="Arial"/>
          <w:sz w:val="22"/>
        </w:rPr>
        <w:t>Each end of the cable shall be terminated with an RJ-45 connector installed according</w:t>
      </w:r>
      <w:r>
        <w:rPr>
          <w:rFonts w:cs="Arial"/>
          <w:sz w:val="22"/>
        </w:rPr>
        <w:t xml:space="preserve"> </w:t>
      </w:r>
      <w:r w:rsidRPr="00B01BDE">
        <w:rPr>
          <w:rFonts w:cs="Arial"/>
          <w:sz w:val="22"/>
        </w:rPr>
        <w:t>to the TIA/EIA 568B standard. The drain wire at the cabinet end shall be terminated</w:t>
      </w:r>
      <w:r>
        <w:rPr>
          <w:rFonts w:cs="Arial"/>
          <w:sz w:val="22"/>
        </w:rPr>
        <w:t xml:space="preserve"> </w:t>
      </w:r>
      <w:r w:rsidRPr="00B01BDE">
        <w:rPr>
          <w:rFonts w:cs="Arial"/>
          <w:sz w:val="22"/>
        </w:rPr>
        <w:t>with a ring lug and attached to a suitable ground point.</w:t>
      </w:r>
    </w:p>
    <w:p w14:paraId="4A018F3B" w14:textId="38E0A579" w:rsidR="009348C0" w:rsidRDefault="009348C0" w:rsidP="00B01BDE">
      <w:pPr>
        <w:pStyle w:val="DefaultText"/>
        <w:rPr>
          <w:rFonts w:cs="Arial"/>
          <w:sz w:val="22"/>
        </w:rPr>
      </w:pPr>
    </w:p>
    <w:p w14:paraId="555E2436" w14:textId="610A0FFE" w:rsidR="009348C0" w:rsidRPr="000B32D4" w:rsidRDefault="009348C0" w:rsidP="009348C0">
      <w:r w:rsidRPr="000B32D4">
        <w:t>The work shall be performed according to the applicable portions of Section</w:t>
      </w:r>
      <w:r>
        <w:t xml:space="preserve"> </w:t>
      </w:r>
      <w:r w:rsidRPr="000B32D4">
        <w:t>873 of the “Standard Specifications”, and details as shown on the plans.</w:t>
      </w:r>
    </w:p>
    <w:p w14:paraId="3B93E5D2" w14:textId="77777777" w:rsidR="00B01BDE" w:rsidRDefault="00B01BDE" w:rsidP="00B01BDE">
      <w:pPr>
        <w:pStyle w:val="DefaultText"/>
        <w:rPr>
          <w:sz w:val="22"/>
        </w:rPr>
      </w:pPr>
    </w:p>
    <w:p w14:paraId="2245F5E8" w14:textId="77777777" w:rsidR="00EE393D" w:rsidRPr="00312EC4" w:rsidRDefault="00EE393D" w:rsidP="00EE393D">
      <w:pPr>
        <w:rPr>
          <w:u w:val="single"/>
        </w:rPr>
      </w:pPr>
      <w:r w:rsidRPr="00312EC4">
        <w:rPr>
          <w:u w:val="single"/>
        </w:rPr>
        <w:t xml:space="preserve">Basis of Payment.  </w:t>
      </w:r>
    </w:p>
    <w:p w14:paraId="3939C11D" w14:textId="70D60F7D" w:rsidR="006A4A44" w:rsidRPr="006A4A44" w:rsidRDefault="002C56D0" w:rsidP="006A4A44">
      <w:pPr>
        <w:rPr>
          <w:rFonts w:cs="Arial"/>
          <w:szCs w:val="22"/>
        </w:rPr>
      </w:pPr>
      <w:r w:rsidRPr="006A4A44">
        <w:rPr>
          <w:rFonts w:cs="Arial"/>
          <w:szCs w:val="22"/>
        </w:rPr>
        <w:t xml:space="preserve">This work will be paid for at the contract unit price per </w:t>
      </w:r>
      <w:r w:rsidR="006A4A44" w:rsidRPr="006A4A44">
        <w:rPr>
          <w:rFonts w:cs="Arial"/>
          <w:szCs w:val="22"/>
        </w:rPr>
        <w:t>foot</w:t>
      </w:r>
      <w:r w:rsidRPr="006A4A44">
        <w:rPr>
          <w:rFonts w:cs="Arial"/>
          <w:szCs w:val="22"/>
        </w:rPr>
        <w:t xml:space="preserve"> for </w:t>
      </w:r>
      <w:r w:rsidR="006A4A44" w:rsidRPr="006A4A44">
        <w:rPr>
          <w:rFonts w:cs="Arial"/>
          <w:szCs w:val="22"/>
        </w:rPr>
        <w:t>OUTDOOR RATED NETWORK CABLE</w:t>
      </w:r>
      <w:r w:rsidR="001B6A42" w:rsidRPr="006A4A44">
        <w:rPr>
          <w:rFonts w:cs="Arial"/>
          <w:szCs w:val="22"/>
        </w:rPr>
        <w:t>, the</w:t>
      </w:r>
      <w:r w:rsidR="006A4A44" w:rsidRPr="006A4A44">
        <w:rPr>
          <w:rFonts w:cs="Arial"/>
          <w:szCs w:val="22"/>
        </w:rPr>
        <w:t xml:space="preserve"> unit price shall include all equipment, materials and labor required to furnish and install the cable and making all connections necessary for proper operation. The unit price shall also include furnishing and installing the RJ-45 connectors, ring terminals and grounding the cable.</w:t>
      </w:r>
    </w:p>
    <w:p w14:paraId="12B3C23F" w14:textId="77B23E10" w:rsidR="009F2A27" w:rsidRPr="009F2A27" w:rsidRDefault="009F2A27" w:rsidP="009F2A27"/>
    <w:p w14:paraId="70F77A7A" w14:textId="152F9453" w:rsidR="00EE393D" w:rsidRDefault="00EE393D" w:rsidP="002C56D0"/>
    <w:sectPr w:rsidR="00EE393D" w:rsidSect="00453A1F">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D8BA9" w14:textId="77777777" w:rsidR="00CF6CFD" w:rsidRDefault="00CF6CFD" w:rsidP="00023F30">
      <w:r>
        <w:separator/>
      </w:r>
    </w:p>
  </w:endnote>
  <w:endnote w:type="continuationSeparator" w:id="0">
    <w:p w14:paraId="764FBF74" w14:textId="77777777" w:rsidR="00CF6CFD" w:rsidRDefault="00CF6CFD" w:rsidP="00023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2992C" w14:textId="77777777" w:rsidR="00CF6CFD" w:rsidRDefault="00CF6CFD" w:rsidP="00023F30">
      <w:r>
        <w:separator/>
      </w:r>
    </w:p>
  </w:footnote>
  <w:footnote w:type="continuationSeparator" w:id="0">
    <w:p w14:paraId="4D1E3BEC" w14:textId="77777777" w:rsidR="00CF6CFD" w:rsidRDefault="00CF6CFD" w:rsidP="00023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7582C"/>
    <w:multiLevelType w:val="hybridMultilevel"/>
    <w:tmpl w:val="3D347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A67E6D"/>
    <w:multiLevelType w:val="multilevel"/>
    <w:tmpl w:val="DF287BCA"/>
    <w:lvl w:ilvl="0">
      <w:start w:val="1"/>
      <w:numFmt w:val="lowerLetter"/>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rPr>
        <w:rFonts w:ascii="Arial" w:hAnsi="Arial" w:hint="default"/>
        <w:b w:val="0"/>
        <w:i w:val="0"/>
        <w:sz w:val="22"/>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 w15:restartNumberingAfterBreak="0">
    <w:nsid w:val="55A5686E"/>
    <w:multiLevelType w:val="hybridMultilevel"/>
    <w:tmpl w:val="B47C910E"/>
    <w:lvl w:ilvl="0" w:tplc="FFFFFFFF">
      <w:start w:val="1"/>
      <w:numFmt w:val="lowerLetter"/>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361251879">
    <w:abstractNumId w:val="1"/>
  </w:num>
  <w:num w:numId="2" w16cid:durableId="724330681">
    <w:abstractNumId w:val="2"/>
  </w:num>
  <w:num w:numId="3" w16cid:durableId="1444303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93D"/>
    <w:rsid w:val="00004BD3"/>
    <w:rsid w:val="00012CA4"/>
    <w:rsid w:val="0001724C"/>
    <w:rsid w:val="00023F30"/>
    <w:rsid w:val="00025B28"/>
    <w:rsid w:val="00082C79"/>
    <w:rsid w:val="000906D7"/>
    <w:rsid w:val="000B0302"/>
    <w:rsid w:val="000B6270"/>
    <w:rsid w:val="00155429"/>
    <w:rsid w:val="001B57C0"/>
    <w:rsid w:val="001B6A42"/>
    <w:rsid w:val="001C49D4"/>
    <w:rsid w:val="001E054D"/>
    <w:rsid w:val="00232A25"/>
    <w:rsid w:val="00267623"/>
    <w:rsid w:val="002A20CA"/>
    <w:rsid w:val="002A4202"/>
    <w:rsid w:val="002A632C"/>
    <w:rsid w:val="002B2B9C"/>
    <w:rsid w:val="002C56D0"/>
    <w:rsid w:val="002E6ACA"/>
    <w:rsid w:val="00324178"/>
    <w:rsid w:val="0037793F"/>
    <w:rsid w:val="0038701C"/>
    <w:rsid w:val="00421050"/>
    <w:rsid w:val="0042701F"/>
    <w:rsid w:val="0045231D"/>
    <w:rsid w:val="00453A1F"/>
    <w:rsid w:val="00472C00"/>
    <w:rsid w:val="004D62C7"/>
    <w:rsid w:val="004E47A6"/>
    <w:rsid w:val="00500B90"/>
    <w:rsid w:val="00543CC6"/>
    <w:rsid w:val="005518C8"/>
    <w:rsid w:val="0056392B"/>
    <w:rsid w:val="00590146"/>
    <w:rsid w:val="005D5EC9"/>
    <w:rsid w:val="005F7BA4"/>
    <w:rsid w:val="00607774"/>
    <w:rsid w:val="0068475D"/>
    <w:rsid w:val="006A4A44"/>
    <w:rsid w:val="006D4A33"/>
    <w:rsid w:val="00747DEE"/>
    <w:rsid w:val="007573F9"/>
    <w:rsid w:val="00757AF8"/>
    <w:rsid w:val="00770C90"/>
    <w:rsid w:val="007B5B03"/>
    <w:rsid w:val="007C2AA9"/>
    <w:rsid w:val="007C5C77"/>
    <w:rsid w:val="007E5739"/>
    <w:rsid w:val="0084748C"/>
    <w:rsid w:val="009135D4"/>
    <w:rsid w:val="009348C0"/>
    <w:rsid w:val="00945A76"/>
    <w:rsid w:val="009F2A27"/>
    <w:rsid w:val="00A33F01"/>
    <w:rsid w:val="00AE3BCA"/>
    <w:rsid w:val="00AF2EE7"/>
    <w:rsid w:val="00B01BDE"/>
    <w:rsid w:val="00B07C22"/>
    <w:rsid w:val="00B278B1"/>
    <w:rsid w:val="00B61CB3"/>
    <w:rsid w:val="00B96FCF"/>
    <w:rsid w:val="00BD2D16"/>
    <w:rsid w:val="00BD7CFD"/>
    <w:rsid w:val="00C65122"/>
    <w:rsid w:val="00CD7DC8"/>
    <w:rsid w:val="00CF6CFD"/>
    <w:rsid w:val="00D13DC5"/>
    <w:rsid w:val="00E211F6"/>
    <w:rsid w:val="00E42578"/>
    <w:rsid w:val="00E6030A"/>
    <w:rsid w:val="00EB3C92"/>
    <w:rsid w:val="00EE393D"/>
    <w:rsid w:val="00EE677B"/>
    <w:rsid w:val="00F36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AB1EC"/>
  <w15:docId w15:val="{C92E340C-49A7-4656-A533-67831EC5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A1F"/>
    <w:pPr>
      <w:jc w:val="both"/>
    </w:pPr>
    <w:rPr>
      <w:rFonts w:ascii="Arial" w:hAnsi="Arial"/>
      <w:sz w:val="22"/>
    </w:rPr>
  </w:style>
  <w:style w:type="paragraph" w:styleId="Heading1">
    <w:name w:val="heading 1"/>
    <w:basedOn w:val="Normal"/>
    <w:next w:val="Normal"/>
    <w:autoRedefine/>
    <w:qFormat/>
    <w:rsid w:val="00453A1F"/>
    <w:pPr>
      <w:keepNext/>
      <w:outlineLvl w:val="0"/>
    </w:pPr>
    <w:rPr>
      <w:b/>
      <w:caps/>
      <w:kern w:val="28"/>
    </w:rPr>
  </w:style>
  <w:style w:type="paragraph" w:styleId="Heading2">
    <w:name w:val="heading 2"/>
    <w:basedOn w:val="Normal"/>
    <w:next w:val="Normal"/>
    <w:autoRedefine/>
    <w:qFormat/>
    <w:rsid w:val="00453A1F"/>
    <w:pPr>
      <w:keepNext/>
      <w:outlineLvl w:val="1"/>
    </w:pPr>
    <w:rPr>
      <w:b/>
      <w:caps/>
    </w:rPr>
  </w:style>
  <w:style w:type="paragraph" w:styleId="Heading3">
    <w:name w:val="heading 3"/>
    <w:basedOn w:val="Normal"/>
    <w:next w:val="Normal"/>
    <w:qFormat/>
    <w:rsid w:val="00453A1F"/>
    <w:pPr>
      <w:keepNext/>
      <w:jc w:val="center"/>
      <w:outlineLvl w:val="2"/>
    </w:pPr>
    <w:rPr>
      <w:caps/>
      <w:sz w:val="24"/>
    </w:rPr>
  </w:style>
  <w:style w:type="paragraph" w:styleId="Heading4">
    <w:name w:val="heading 4"/>
    <w:basedOn w:val="Normal"/>
    <w:next w:val="Normal"/>
    <w:qFormat/>
    <w:rsid w:val="00453A1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53A1F"/>
    <w:pPr>
      <w:tabs>
        <w:tab w:val="center" w:pos="4320"/>
        <w:tab w:val="right" w:pos="8640"/>
      </w:tabs>
    </w:pPr>
  </w:style>
  <w:style w:type="paragraph" w:styleId="Header">
    <w:name w:val="header"/>
    <w:basedOn w:val="Normal"/>
    <w:semiHidden/>
    <w:rsid w:val="00453A1F"/>
    <w:pPr>
      <w:tabs>
        <w:tab w:val="center" w:pos="4320"/>
        <w:tab w:val="right" w:pos="8640"/>
      </w:tabs>
    </w:pPr>
  </w:style>
  <w:style w:type="paragraph" w:styleId="TOC1">
    <w:name w:val="toc 1"/>
    <w:basedOn w:val="Normal"/>
    <w:next w:val="Normal"/>
    <w:semiHidden/>
    <w:rsid w:val="00453A1F"/>
    <w:pPr>
      <w:tabs>
        <w:tab w:val="right" w:leader="dot" w:pos="9360"/>
      </w:tabs>
      <w:spacing w:after="240"/>
    </w:pPr>
    <w:rPr>
      <w:caps/>
    </w:rPr>
  </w:style>
  <w:style w:type="paragraph" w:styleId="TOC2">
    <w:name w:val="toc 2"/>
    <w:basedOn w:val="Normal"/>
    <w:next w:val="Normal"/>
    <w:semiHidden/>
    <w:rsid w:val="00453A1F"/>
    <w:pPr>
      <w:tabs>
        <w:tab w:val="right" w:leader="dot" w:pos="9360"/>
      </w:tabs>
      <w:spacing w:after="240"/>
    </w:pPr>
    <w:rPr>
      <w:caps/>
    </w:rPr>
  </w:style>
  <w:style w:type="paragraph" w:customStyle="1" w:styleId="DefaultText">
    <w:name w:val="Default Text"/>
    <w:basedOn w:val="Normal"/>
    <w:rsid w:val="00EE393D"/>
    <w:rPr>
      <w:sz w:val="24"/>
    </w:rPr>
  </w:style>
  <w:style w:type="paragraph" w:styleId="BalloonText">
    <w:name w:val="Balloon Text"/>
    <w:basedOn w:val="Normal"/>
    <w:link w:val="BalloonTextChar"/>
    <w:uiPriority w:val="99"/>
    <w:semiHidden/>
    <w:unhideWhenUsed/>
    <w:rsid w:val="001C49D4"/>
    <w:rPr>
      <w:rFonts w:ascii="Tahoma" w:hAnsi="Tahoma" w:cs="Tahoma"/>
      <w:sz w:val="16"/>
      <w:szCs w:val="16"/>
    </w:rPr>
  </w:style>
  <w:style w:type="character" w:customStyle="1" w:styleId="BalloonTextChar">
    <w:name w:val="Balloon Text Char"/>
    <w:basedOn w:val="DefaultParagraphFont"/>
    <w:link w:val="BalloonText"/>
    <w:uiPriority w:val="99"/>
    <w:semiHidden/>
    <w:rsid w:val="001C49D4"/>
    <w:rPr>
      <w:rFonts w:ascii="Tahoma" w:hAnsi="Tahoma" w:cs="Tahoma"/>
      <w:sz w:val="16"/>
      <w:szCs w:val="16"/>
    </w:rPr>
  </w:style>
  <w:style w:type="paragraph" w:styleId="ListParagraph">
    <w:name w:val="List Paragraph"/>
    <w:basedOn w:val="Normal"/>
    <w:uiPriority w:val="34"/>
    <w:qFormat/>
    <w:rsid w:val="001B6A42"/>
    <w:pPr>
      <w:spacing w:after="160" w:line="259" w:lineRule="auto"/>
      <w:ind w:left="720"/>
      <w:contextualSpacing/>
      <w:jc w:val="left"/>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EB05B-EFDF-41F6-B31C-CB0903774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8</TotalTime>
  <Pages>1</Pages>
  <Words>232</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SERVICE INSTALLATION (TRAFFIC SIGNALS)</vt:lpstr>
    </vt:vector>
  </TitlesOfParts>
  <Company>State of Illinois</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INSTALLATION (TRAFFIC SIGNALS)</dc:title>
  <dc:subject>E 05/22/02  R 06/15/16</dc:subject>
  <dc:creator>Curryj</dc:creator>
  <cp:keywords>Traffic</cp:keywords>
  <dc:description/>
  <cp:lastModifiedBy>Butler, Nicholas J.</cp:lastModifiedBy>
  <cp:revision>7</cp:revision>
  <cp:lastPrinted>2020-01-09T21:08:00Z</cp:lastPrinted>
  <dcterms:created xsi:type="dcterms:W3CDTF">2022-08-15T16:19:00Z</dcterms:created>
  <dcterms:modified xsi:type="dcterms:W3CDTF">2023-06-21T18:04:00Z</dcterms:modified>
</cp:coreProperties>
</file>